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C75B7B" w:rsidRPr="00C75B7B" w:rsidRDefault="00C75B7B" w:rsidP="00C75B7B">
      <w:pPr>
        <w:spacing w:after="0" w:line="480" w:lineRule="auto"/>
        <w:contextualSpacing/>
        <w:jc w:val="center"/>
        <w:rPr>
          <w:rFonts w:ascii="Times New Roman" w:hAnsi="Times New Roman" w:cs="Times New Roman"/>
          <w:sz w:val="24"/>
          <w:szCs w:val="24"/>
        </w:rPr>
      </w:pPr>
      <w:r w:rsidRPr="00C75B7B">
        <w:rPr>
          <w:rFonts w:ascii="Times New Roman" w:hAnsi="Times New Roman" w:cs="Times New Roman"/>
          <w:sz w:val="24"/>
          <w:szCs w:val="24"/>
        </w:rPr>
        <w:t>Planet Formation &amp; Evolution QUIZ</w:t>
      </w:r>
    </w:p>
    <w:p w:rsidR="00791CAA" w:rsidRDefault="00791CAA" w:rsidP="00C75B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91CAA" w:rsidRDefault="00791CAA" w:rsidP="00C75B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791CAA" w:rsidRDefault="00791CAA" w:rsidP="00C75B7B">
      <w:pPr>
        <w:spacing w:after="0" w:line="480" w:lineRule="auto"/>
        <w:contextualSpacing/>
        <w:jc w:val="center"/>
        <w:rPr>
          <w:rFonts w:ascii="Times New Roman" w:hAnsi="Times New Roman" w:cs="Times New Roman"/>
          <w:sz w:val="24"/>
          <w:szCs w:val="24"/>
        </w:rPr>
      </w:pPr>
    </w:p>
    <w:p w:rsidR="00C75B7B" w:rsidRDefault="00C75B7B">
      <w:pPr>
        <w:rPr>
          <w:rFonts w:ascii="Times New Roman" w:hAnsi="Times New Roman" w:cs="Times New Roman"/>
          <w:sz w:val="24"/>
          <w:szCs w:val="24"/>
        </w:rPr>
      </w:pPr>
      <w:r>
        <w:rPr>
          <w:rFonts w:ascii="Times New Roman" w:hAnsi="Times New Roman" w:cs="Times New Roman"/>
          <w:sz w:val="24"/>
          <w:szCs w:val="24"/>
        </w:rPr>
        <w:br w:type="page"/>
      </w:r>
    </w:p>
    <w:p w:rsidR="008412FB" w:rsidRPr="008866B4" w:rsidRDefault="00C75B7B" w:rsidP="00C75B7B">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Question and Answer </w:t>
      </w:r>
    </w:p>
    <w:bookmarkEnd w:id="0"/>
    <w:p w:rsidR="00155F5C" w:rsidRPr="008866B4" w:rsidRDefault="00155F5C"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Astronomers use chemical composition in the solar system since every element can absorb light effectively at specialized wavelengths which contains unique atoms. They deeply look into an object’s spectrum which assists them in determination of their composition based on their wavelengths. </w:t>
      </w:r>
      <w:r w:rsidR="00432F8B" w:rsidRPr="008866B4">
        <w:rPr>
          <w:rFonts w:ascii="Times New Roman" w:hAnsi="Times New Roman" w:cs="Times New Roman"/>
          <w:sz w:val="24"/>
          <w:szCs w:val="24"/>
        </w:rPr>
        <w:t>For effective results, they use direct composition of starts, planets and other us</w:t>
      </w:r>
      <w:r w:rsidR="008673FB" w:rsidRPr="008866B4">
        <w:rPr>
          <w:rFonts w:ascii="Times New Roman" w:hAnsi="Times New Roman" w:cs="Times New Roman"/>
          <w:sz w:val="24"/>
          <w:szCs w:val="24"/>
        </w:rPr>
        <w:t>eful objects like the spectroscopy among others</w:t>
      </w:r>
      <w:r w:rsidR="003A786B">
        <w:rPr>
          <w:rFonts w:ascii="Times New Roman" w:hAnsi="Times New Roman" w:cs="Times New Roman"/>
          <w:sz w:val="24"/>
          <w:szCs w:val="24"/>
        </w:rPr>
        <w:t xml:space="preserve"> (Lodders, 2019)</w:t>
      </w:r>
      <w:r w:rsidR="008673FB" w:rsidRPr="008866B4">
        <w:rPr>
          <w:rFonts w:ascii="Times New Roman" w:hAnsi="Times New Roman" w:cs="Times New Roman"/>
          <w:sz w:val="24"/>
          <w:szCs w:val="24"/>
        </w:rPr>
        <w:t xml:space="preserve">. </w:t>
      </w:r>
      <w:r w:rsidR="00FF5918" w:rsidRPr="008866B4">
        <w:rPr>
          <w:rFonts w:ascii="Times New Roman" w:hAnsi="Times New Roman" w:cs="Times New Roman"/>
          <w:sz w:val="24"/>
          <w:szCs w:val="24"/>
        </w:rPr>
        <w:t xml:space="preserve">For instance the solar system is one of their major </w:t>
      </w:r>
      <w:r w:rsidR="00722DB7" w:rsidRPr="008866B4">
        <w:rPr>
          <w:rFonts w:ascii="Times New Roman" w:hAnsi="Times New Roman" w:cs="Times New Roman"/>
          <w:sz w:val="24"/>
          <w:szCs w:val="24"/>
        </w:rPr>
        <w:t>concerns</w:t>
      </w:r>
      <w:r w:rsidR="00FF5918" w:rsidRPr="008866B4">
        <w:rPr>
          <w:rFonts w:ascii="Times New Roman" w:hAnsi="Times New Roman" w:cs="Times New Roman"/>
          <w:sz w:val="24"/>
          <w:szCs w:val="24"/>
        </w:rPr>
        <w:t xml:space="preserve"> which </w:t>
      </w:r>
      <w:r w:rsidR="00722DB7" w:rsidRPr="008866B4">
        <w:rPr>
          <w:rFonts w:ascii="Times New Roman" w:hAnsi="Times New Roman" w:cs="Times New Roman"/>
          <w:sz w:val="24"/>
          <w:szCs w:val="24"/>
        </w:rPr>
        <w:t>have</w:t>
      </w:r>
      <w:r w:rsidR="00FF5918" w:rsidRPr="008866B4">
        <w:rPr>
          <w:rFonts w:ascii="Times New Roman" w:hAnsi="Times New Roman" w:cs="Times New Roman"/>
          <w:sz w:val="24"/>
          <w:szCs w:val="24"/>
        </w:rPr>
        <w:t xml:space="preserve"> the stars, the sun and different planets like Venus, Mars and Jupiter etc. </w:t>
      </w:r>
    </w:p>
    <w:p w:rsidR="00722DB7" w:rsidRPr="008866B4" w:rsidRDefault="00722DB7" w:rsidP="00C75B7B">
      <w:pPr>
        <w:pStyle w:val="ListParagraph"/>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Additionally, the scientific </w:t>
      </w:r>
      <w:r w:rsidR="007A52C4" w:rsidRPr="008866B4">
        <w:rPr>
          <w:rFonts w:ascii="Times New Roman" w:hAnsi="Times New Roman" w:cs="Times New Roman"/>
          <w:sz w:val="24"/>
          <w:szCs w:val="24"/>
        </w:rPr>
        <w:t>use of spectroscopy under the spectral lines, the astronomers has</w:t>
      </w:r>
      <w:r w:rsidRPr="008866B4">
        <w:rPr>
          <w:rFonts w:ascii="Times New Roman" w:hAnsi="Times New Roman" w:cs="Times New Roman"/>
          <w:sz w:val="24"/>
          <w:szCs w:val="24"/>
        </w:rPr>
        <w:t xml:space="preserve"> a solid base that can determine the elements as well as the temperatures and densities of that element in the star. The same spectral line indicates all the magnetic fields of the star where the width of the line tells them how fast the materials are moving. </w:t>
      </w:r>
      <w:r w:rsidR="00EB5FB3" w:rsidRPr="008866B4">
        <w:rPr>
          <w:rFonts w:ascii="Times New Roman" w:hAnsi="Times New Roman" w:cs="Times New Roman"/>
          <w:sz w:val="24"/>
          <w:szCs w:val="24"/>
        </w:rPr>
        <w:t xml:space="preserve">It is also through stereoscopy that astronomers introduced different instruments containing a grating that spread out light from an object by a specific wavelength. Spreading that light is known as spectrum which also assists in identification of fingerprints that gives astronomers and other researchers a chance of determining what it is made of. </w:t>
      </w:r>
    </w:p>
    <w:p w:rsidR="005105DA" w:rsidRPr="008866B4" w:rsidRDefault="005105DA"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Heating </w:t>
      </w:r>
    </w:p>
    <w:p w:rsidR="00540AB1" w:rsidRPr="008866B4" w:rsidRDefault="00540AB1"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4.6 billion years</w:t>
      </w:r>
    </w:p>
    <w:p w:rsidR="00540AB1" w:rsidRPr="008866B4" w:rsidRDefault="00540AB1"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Earth’s moon orbits in the opposite direction of earth orbiting the sun. </w:t>
      </w:r>
    </w:p>
    <w:p w:rsidR="009463DA" w:rsidRPr="008866B4" w:rsidRDefault="009463DA"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Openstax introduced some steps with an aim of understanding the origin of some things and get knowledge of the universe, the sun, and the earth among others. The first stage is looking for patterns for them to look for regularities among different planets. In this, they understand that sunspins in the same direction about its own axis where the astronauts interpreted that </w:t>
      </w:r>
      <w:r w:rsidR="007B324C" w:rsidRPr="008866B4">
        <w:rPr>
          <w:rFonts w:ascii="Times New Roman" w:hAnsi="Times New Roman" w:cs="Times New Roman"/>
          <w:sz w:val="24"/>
          <w:szCs w:val="24"/>
        </w:rPr>
        <w:t>design</w:t>
      </w:r>
      <w:r w:rsidRPr="008866B4">
        <w:rPr>
          <w:rFonts w:ascii="Times New Roman" w:hAnsi="Times New Roman" w:cs="Times New Roman"/>
          <w:sz w:val="24"/>
          <w:szCs w:val="24"/>
        </w:rPr>
        <w:t xml:space="preserve"> as </w:t>
      </w:r>
      <w:r w:rsidR="007B324C" w:rsidRPr="008866B4">
        <w:rPr>
          <w:rFonts w:ascii="Times New Roman" w:hAnsi="Times New Roman" w:cs="Times New Roman"/>
          <w:sz w:val="24"/>
          <w:szCs w:val="24"/>
        </w:rPr>
        <w:t>indication</w:t>
      </w:r>
      <w:r w:rsidRPr="008866B4">
        <w:rPr>
          <w:rFonts w:ascii="Times New Roman" w:hAnsi="Times New Roman" w:cs="Times New Roman"/>
          <w:sz w:val="24"/>
          <w:szCs w:val="24"/>
        </w:rPr>
        <w:t xml:space="preserve"> that the sun and the </w:t>
      </w:r>
      <w:r w:rsidR="007B324C" w:rsidRPr="008866B4">
        <w:rPr>
          <w:rFonts w:ascii="Times New Roman" w:hAnsi="Times New Roman" w:cs="Times New Roman"/>
          <w:sz w:val="24"/>
          <w:szCs w:val="24"/>
        </w:rPr>
        <w:t>spheres</w:t>
      </w:r>
      <w:r w:rsidRPr="008866B4">
        <w:rPr>
          <w:rFonts w:ascii="Times New Roman" w:hAnsi="Times New Roman" w:cs="Times New Roman"/>
          <w:sz w:val="24"/>
          <w:szCs w:val="24"/>
        </w:rPr>
        <w:t xml:space="preserve"> </w:t>
      </w:r>
      <w:r w:rsidR="007B324C" w:rsidRPr="008866B4">
        <w:rPr>
          <w:rFonts w:ascii="Times New Roman" w:hAnsi="Times New Roman" w:cs="Times New Roman"/>
          <w:sz w:val="24"/>
          <w:szCs w:val="24"/>
        </w:rPr>
        <w:t>shaped</w:t>
      </w:r>
      <w:r w:rsidRPr="008866B4">
        <w:rPr>
          <w:rFonts w:ascii="Times New Roman" w:hAnsi="Times New Roman" w:cs="Times New Roman"/>
          <w:sz w:val="24"/>
          <w:szCs w:val="24"/>
        </w:rPr>
        <w:t xml:space="preserve"> together from spinning a </w:t>
      </w:r>
      <w:r w:rsidR="007B324C" w:rsidRPr="008866B4">
        <w:rPr>
          <w:rFonts w:ascii="Times New Roman" w:hAnsi="Times New Roman" w:cs="Times New Roman"/>
          <w:sz w:val="24"/>
          <w:szCs w:val="24"/>
        </w:rPr>
        <w:t>mist</w:t>
      </w:r>
      <w:r w:rsidRPr="008866B4">
        <w:rPr>
          <w:rFonts w:ascii="Times New Roman" w:hAnsi="Times New Roman" w:cs="Times New Roman"/>
          <w:sz w:val="24"/>
          <w:szCs w:val="24"/>
        </w:rPr>
        <w:t xml:space="preserve"> of gas and </w:t>
      </w:r>
      <w:r w:rsidR="007B324C" w:rsidRPr="008866B4">
        <w:rPr>
          <w:rFonts w:ascii="Times New Roman" w:hAnsi="Times New Roman" w:cs="Times New Roman"/>
          <w:sz w:val="24"/>
          <w:szCs w:val="24"/>
        </w:rPr>
        <w:t>dirt</w:t>
      </w:r>
      <w:r w:rsidRPr="008866B4">
        <w:rPr>
          <w:rFonts w:ascii="Times New Roman" w:hAnsi="Times New Roman" w:cs="Times New Roman"/>
          <w:sz w:val="24"/>
          <w:szCs w:val="24"/>
        </w:rPr>
        <w:t xml:space="preserve"> known as the solar nebula. The next step is the composition of the planets for them to have another clue on the origin thorugh the spectroscope analysis</w:t>
      </w:r>
      <w:r w:rsidR="003A786B">
        <w:rPr>
          <w:rFonts w:ascii="Times New Roman" w:hAnsi="Times New Roman" w:cs="Times New Roman"/>
          <w:sz w:val="24"/>
          <w:szCs w:val="24"/>
        </w:rPr>
        <w:t xml:space="preserve"> (Parker &amp; Dale, 2016)</w:t>
      </w:r>
      <w:r w:rsidRPr="008866B4">
        <w:rPr>
          <w:rFonts w:ascii="Times New Roman" w:hAnsi="Times New Roman" w:cs="Times New Roman"/>
          <w:sz w:val="24"/>
          <w:szCs w:val="24"/>
        </w:rPr>
        <w:t xml:space="preserve">. It also helps them in determination of different elements that are </w:t>
      </w:r>
      <w:r w:rsidR="007B324C" w:rsidRPr="008866B4">
        <w:rPr>
          <w:rFonts w:ascii="Times New Roman" w:hAnsi="Times New Roman" w:cs="Times New Roman"/>
          <w:sz w:val="24"/>
          <w:szCs w:val="24"/>
        </w:rPr>
        <w:t>existent</w:t>
      </w:r>
      <w:r w:rsidRPr="008866B4">
        <w:rPr>
          <w:rFonts w:ascii="Times New Roman" w:hAnsi="Times New Roman" w:cs="Times New Roman"/>
          <w:sz w:val="24"/>
          <w:szCs w:val="24"/>
        </w:rPr>
        <w:t xml:space="preserve"> in the sun and the </w:t>
      </w:r>
      <w:r w:rsidR="007B324C" w:rsidRPr="008866B4">
        <w:rPr>
          <w:rFonts w:ascii="Times New Roman" w:hAnsi="Times New Roman" w:cs="Times New Roman"/>
          <w:sz w:val="24"/>
          <w:szCs w:val="24"/>
        </w:rPr>
        <w:t>spheres</w:t>
      </w:r>
      <w:r w:rsidRPr="008866B4">
        <w:rPr>
          <w:rFonts w:ascii="Times New Roman" w:hAnsi="Times New Roman" w:cs="Times New Roman"/>
          <w:sz w:val="24"/>
          <w:szCs w:val="24"/>
        </w:rPr>
        <w:t xml:space="preserve">. Composition is followed by comparison of terrestrial plants which gives them evidence. They engage in another </w:t>
      </w:r>
      <w:r w:rsidR="007B324C" w:rsidRPr="008866B4">
        <w:rPr>
          <w:rFonts w:ascii="Times New Roman" w:hAnsi="Times New Roman" w:cs="Times New Roman"/>
          <w:sz w:val="24"/>
          <w:szCs w:val="24"/>
        </w:rPr>
        <w:t>method</w:t>
      </w:r>
      <w:r w:rsidRPr="008866B4">
        <w:rPr>
          <w:rFonts w:ascii="Times New Roman" w:hAnsi="Times New Roman" w:cs="Times New Roman"/>
          <w:sz w:val="24"/>
          <w:szCs w:val="24"/>
        </w:rPr>
        <w:t xml:space="preserve"> to understand the </w:t>
      </w:r>
      <w:r w:rsidR="007B324C" w:rsidRPr="008866B4">
        <w:rPr>
          <w:rFonts w:ascii="Times New Roman" w:hAnsi="Times New Roman" w:cs="Times New Roman"/>
          <w:sz w:val="24"/>
          <w:szCs w:val="24"/>
        </w:rPr>
        <w:t>backgrounds</w:t>
      </w:r>
      <w:r w:rsidRPr="008866B4">
        <w:rPr>
          <w:rFonts w:ascii="Times New Roman" w:hAnsi="Times New Roman" w:cs="Times New Roman"/>
          <w:sz w:val="24"/>
          <w:szCs w:val="24"/>
        </w:rPr>
        <w:t xml:space="preserve"> of the solar </w:t>
      </w:r>
      <w:r w:rsidR="007B324C" w:rsidRPr="008866B4">
        <w:rPr>
          <w:rFonts w:ascii="Times New Roman" w:hAnsi="Times New Roman" w:cs="Times New Roman"/>
          <w:sz w:val="24"/>
          <w:szCs w:val="24"/>
        </w:rPr>
        <w:t>structure</w:t>
      </w:r>
      <w:r w:rsidRPr="008866B4">
        <w:rPr>
          <w:rFonts w:ascii="Times New Roman" w:hAnsi="Times New Roman" w:cs="Times New Roman"/>
          <w:sz w:val="24"/>
          <w:szCs w:val="24"/>
        </w:rPr>
        <w:t xml:space="preserve"> when gathering more evidence that other planet systems might be forming elsewhere. Building of planets is the next step where there is an occurrence of young stars. </w:t>
      </w:r>
    </w:p>
    <w:p w:rsidR="00540AB1" w:rsidRPr="008866B4" w:rsidRDefault="00151282"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The interplanetary fragments in the outer solar system et flung to b the larger gas plants in the </w:t>
      </w:r>
      <w:r w:rsidR="006B0C21" w:rsidRPr="008866B4">
        <w:rPr>
          <w:rFonts w:ascii="Times New Roman" w:hAnsi="Times New Roman" w:cs="Times New Roman"/>
          <w:sz w:val="24"/>
          <w:szCs w:val="24"/>
        </w:rPr>
        <w:t>asteroid belt</w:t>
      </w:r>
      <w:r w:rsidR="003A786B">
        <w:rPr>
          <w:rFonts w:ascii="Times New Roman" w:hAnsi="Times New Roman" w:cs="Times New Roman"/>
          <w:sz w:val="24"/>
          <w:szCs w:val="24"/>
        </w:rPr>
        <w:t>.</w:t>
      </w:r>
    </w:p>
    <w:p w:rsidR="004E2D9B" w:rsidRPr="008866B4" w:rsidRDefault="004E2D9B"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Scientists used different methods to form the solar system. These stages include, the starting point, onset of formation, the contraction where the cloud begins to collapse under the </w:t>
      </w:r>
      <w:r w:rsidR="00DD0D20" w:rsidRPr="008866B4">
        <w:rPr>
          <w:rFonts w:ascii="Times New Roman" w:hAnsi="Times New Roman" w:cs="Times New Roman"/>
          <w:sz w:val="24"/>
          <w:szCs w:val="24"/>
        </w:rPr>
        <w:t>gravity,</w:t>
      </w:r>
      <w:r w:rsidRPr="008866B4">
        <w:rPr>
          <w:rFonts w:ascii="Times New Roman" w:hAnsi="Times New Roman" w:cs="Times New Roman"/>
          <w:sz w:val="24"/>
          <w:szCs w:val="24"/>
        </w:rPr>
        <w:t xml:space="preserve"> shrinks then heats</w:t>
      </w:r>
      <w:r w:rsidR="00DD0D20">
        <w:rPr>
          <w:rFonts w:ascii="Times New Roman" w:hAnsi="Times New Roman" w:cs="Times New Roman"/>
          <w:sz w:val="24"/>
          <w:szCs w:val="24"/>
        </w:rPr>
        <w:t>-</w:t>
      </w:r>
      <w:r w:rsidRPr="008866B4">
        <w:rPr>
          <w:rFonts w:ascii="Times New Roman" w:hAnsi="Times New Roman" w:cs="Times New Roman"/>
          <w:sz w:val="24"/>
          <w:szCs w:val="24"/>
        </w:rPr>
        <w:t xml:space="preserve">up on </w:t>
      </w:r>
      <w:r w:rsidR="00DD0D20" w:rsidRPr="008866B4">
        <w:rPr>
          <w:rFonts w:ascii="Times New Roman" w:hAnsi="Times New Roman" w:cs="Times New Roman"/>
          <w:sz w:val="24"/>
          <w:szCs w:val="24"/>
        </w:rPr>
        <w:t>current</w:t>
      </w:r>
      <w:r w:rsidRPr="008866B4">
        <w:rPr>
          <w:rFonts w:ascii="Times New Roman" w:hAnsi="Times New Roman" w:cs="Times New Roman"/>
          <w:sz w:val="24"/>
          <w:szCs w:val="24"/>
        </w:rPr>
        <w:t xml:space="preserve"> energy and finally </w:t>
      </w:r>
      <w:r w:rsidR="00DD0D20" w:rsidRPr="008866B4">
        <w:rPr>
          <w:rFonts w:ascii="Times New Roman" w:hAnsi="Times New Roman" w:cs="Times New Roman"/>
          <w:sz w:val="24"/>
          <w:szCs w:val="24"/>
        </w:rPr>
        <w:t>wads</w:t>
      </w:r>
      <w:r w:rsidRPr="008866B4">
        <w:rPr>
          <w:rFonts w:ascii="Times New Roman" w:hAnsi="Times New Roman" w:cs="Times New Roman"/>
          <w:sz w:val="24"/>
          <w:szCs w:val="24"/>
        </w:rPr>
        <w:t xml:space="preserve"> in the center. They proceed to the accretion disk, where they spin up the matter and flatten into a disk then heats to vaporize the dust. They proceed to protostar for the core to become opaque, then condensation to radiate away available energy and cools off. Another step entails planetesimals where </w:t>
      </w:r>
      <w:r w:rsidR="00DD0D20" w:rsidRPr="008866B4">
        <w:rPr>
          <w:rFonts w:ascii="Times New Roman" w:hAnsi="Times New Roman" w:cs="Times New Roman"/>
          <w:sz w:val="24"/>
          <w:szCs w:val="24"/>
        </w:rPr>
        <w:t>dirt</w:t>
      </w:r>
      <w:r w:rsidRPr="008866B4">
        <w:rPr>
          <w:rFonts w:ascii="Times New Roman" w:hAnsi="Times New Roman" w:cs="Times New Roman"/>
          <w:sz w:val="24"/>
          <w:szCs w:val="24"/>
        </w:rPr>
        <w:t xml:space="preserve"> grains </w:t>
      </w:r>
      <w:r w:rsidR="00DD0D20" w:rsidRPr="008866B4">
        <w:rPr>
          <w:rFonts w:ascii="Times New Roman" w:hAnsi="Times New Roman" w:cs="Times New Roman"/>
          <w:sz w:val="24"/>
          <w:szCs w:val="24"/>
        </w:rPr>
        <w:t>switch</w:t>
      </w:r>
      <w:r w:rsidRPr="008866B4">
        <w:rPr>
          <w:rFonts w:ascii="Times New Roman" w:hAnsi="Times New Roman" w:cs="Times New Roman"/>
          <w:sz w:val="24"/>
          <w:szCs w:val="24"/>
        </w:rPr>
        <w:t xml:space="preserve"> to each other by the help of ice </w:t>
      </w:r>
      <w:r w:rsidR="00DD0D20" w:rsidRPr="008866B4">
        <w:rPr>
          <w:rFonts w:ascii="Times New Roman" w:hAnsi="Times New Roman" w:cs="Times New Roman"/>
          <w:sz w:val="24"/>
          <w:szCs w:val="24"/>
        </w:rPr>
        <w:t>creating</w:t>
      </w:r>
      <w:r w:rsidRPr="008866B4">
        <w:rPr>
          <w:rFonts w:ascii="Times New Roman" w:hAnsi="Times New Roman" w:cs="Times New Roman"/>
          <w:sz w:val="24"/>
          <w:szCs w:val="24"/>
        </w:rPr>
        <w:t xml:space="preserve"> larger </w:t>
      </w:r>
      <w:r w:rsidR="00DD0D20" w:rsidRPr="008866B4">
        <w:rPr>
          <w:rFonts w:ascii="Times New Roman" w:hAnsi="Times New Roman" w:cs="Times New Roman"/>
          <w:sz w:val="24"/>
          <w:szCs w:val="24"/>
        </w:rPr>
        <w:t>atoms</w:t>
      </w:r>
      <w:r w:rsidRPr="008866B4">
        <w:rPr>
          <w:rFonts w:ascii="Times New Roman" w:hAnsi="Times New Roman" w:cs="Times New Roman"/>
          <w:sz w:val="24"/>
          <w:szCs w:val="24"/>
        </w:rPr>
        <w:t xml:space="preserve"> and </w:t>
      </w:r>
      <w:r w:rsidR="00DD0D20" w:rsidRPr="008866B4">
        <w:rPr>
          <w:rFonts w:ascii="Times New Roman" w:hAnsi="Times New Roman" w:cs="Times New Roman"/>
          <w:sz w:val="24"/>
          <w:szCs w:val="24"/>
        </w:rPr>
        <w:t>deposit</w:t>
      </w:r>
      <w:r w:rsidRPr="008866B4">
        <w:rPr>
          <w:rFonts w:ascii="Times New Roman" w:hAnsi="Times New Roman" w:cs="Times New Roman"/>
          <w:sz w:val="24"/>
          <w:szCs w:val="24"/>
        </w:rPr>
        <w:t xml:space="preserve"> continues until the articles form small asteroids. Other processes include proto-planets, question, solar wind and fragmentation. After following the above processes, the scientists are still trying to account for how big a planet can be after a successful solar system formation. </w:t>
      </w:r>
    </w:p>
    <w:p w:rsidR="00592EC8" w:rsidRPr="008866B4" w:rsidRDefault="00592EC8"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Through the cloud of dust and gas under the solar nebula, the solar system was formed. It is seen with the help of motions of planets supported by the gravity is the primary force that leads in control of orbit if the planets around the sun. They are important since they assist in faster rotation of the collapsing nebula through the conservation of angular momentum, thus it fastens some steps in solar formation. An example of a constrained motion is how to move along a curved track, and sliding a table accelerating upwards among others. </w:t>
      </w:r>
    </w:p>
    <w:p w:rsidR="006B0C21" w:rsidRPr="008866B4" w:rsidRDefault="005B34B3"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The condensation theory is the theory that describes the birth of a solar system.</w:t>
      </w:r>
    </w:p>
    <w:p w:rsidR="005B34B3" w:rsidRPr="008866B4" w:rsidRDefault="00F25552"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Comets are planetary bodies with an icy composition.</w:t>
      </w:r>
    </w:p>
    <w:p w:rsidR="005C2D6E" w:rsidRPr="008866B4" w:rsidRDefault="005C2D6E"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Comets and asteroids are similar in that they are both celestial bodies that orbit around the sun and that have unusual orbits. Secondly, they were made from the materials of the formation of solar system among others. On the contrary, they differ in the fact that steroids contain metal and rocky materials where comets contain ice, dust and some organic compounds</w:t>
      </w:r>
      <w:r w:rsidR="003A786B">
        <w:rPr>
          <w:rFonts w:ascii="Times New Roman" w:hAnsi="Times New Roman" w:cs="Times New Roman"/>
          <w:sz w:val="24"/>
          <w:szCs w:val="24"/>
        </w:rPr>
        <w:t xml:space="preserve"> </w:t>
      </w:r>
      <w:r w:rsidR="003A786B">
        <w:rPr>
          <w:rFonts w:ascii="Times New Roman" w:hAnsi="Times New Roman" w:cs="Times New Roman"/>
          <w:color w:val="222222"/>
          <w:sz w:val="24"/>
          <w:szCs w:val="24"/>
          <w:shd w:val="clear" w:color="auto" w:fill="FFFFFF"/>
        </w:rPr>
        <w:t>(Xue, et al., 2020)</w:t>
      </w:r>
      <w:r w:rsidRPr="008866B4">
        <w:rPr>
          <w:rFonts w:ascii="Times New Roman" w:hAnsi="Times New Roman" w:cs="Times New Roman"/>
          <w:sz w:val="24"/>
          <w:szCs w:val="24"/>
        </w:rPr>
        <w:t>. Another difference is on the orbital pattern where comets have extended and elongated orbits while asteroids have shorter and circular orbits grouped in belts. The importance of studying comets and asteroids is the fact that they assist one to understand the history of solar system and one learns how planets formed and how they evolve on earth.</w:t>
      </w:r>
    </w:p>
    <w:p w:rsidR="00F25552" w:rsidRPr="008866B4" w:rsidRDefault="00102309"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The </w:t>
      </w:r>
      <w:r w:rsidR="00DD0D20" w:rsidRPr="008866B4">
        <w:rPr>
          <w:rFonts w:ascii="Times New Roman" w:hAnsi="Times New Roman" w:cs="Times New Roman"/>
          <w:sz w:val="24"/>
          <w:szCs w:val="24"/>
        </w:rPr>
        <w:t>right</w:t>
      </w:r>
      <w:r w:rsidRPr="008866B4">
        <w:rPr>
          <w:rFonts w:ascii="Times New Roman" w:hAnsi="Times New Roman" w:cs="Times New Roman"/>
          <w:sz w:val="24"/>
          <w:szCs w:val="24"/>
        </w:rPr>
        <w:t xml:space="preserve"> order of planetary object class during </w:t>
      </w:r>
      <w:r w:rsidR="00DD0D20" w:rsidRPr="008866B4">
        <w:rPr>
          <w:rFonts w:ascii="Times New Roman" w:hAnsi="Times New Roman" w:cs="Times New Roman"/>
          <w:sz w:val="24"/>
          <w:szCs w:val="24"/>
        </w:rPr>
        <w:t>creation</w:t>
      </w:r>
      <w:r w:rsidRPr="008866B4">
        <w:rPr>
          <w:rFonts w:ascii="Times New Roman" w:hAnsi="Times New Roman" w:cs="Times New Roman"/>
          <w:sz w:val="24"/>
          <w:szCs w:val="24"/>
        </w:rPr>
        <w:t xml:space="preserve"> is planetesimals, protoplanets, and planets. </w:t>
      </w:r>
    </w:p>
    <w:p w:rsidR="00102309" w:rsidRPr="008866B4" w:rsidRDefault="00102309"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The eight major planets’ orbits have high eccentricities.</w:t>
      </w:r>
    </w:p>
    <w:p w:rsidR="00D04670" w:rsidRPr="008866B4" w:rsidRDefault="00D04670"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Terrestrial planets include Mercury, Venus, Earth and Mass. They are formed through accretion. It is a process where microscopic particles are capable of sticking together through electrostatic forces. For instance, Venus was formed when the solar system settled in its present layout. Gravity pulled swirling gas and dust together and it brought forth the second planet from the sun</w:t>
      </w:r>
      <w:r w:rsidR="00E139F4">
        <w:rPr>
          <w:rFonts w:ascii="Times New Roman" w:hAnsi="Times New Roman" w:cs="Times New Roman"/>
          <w:sz w:val="24"/>
          <w:szCs w:val="24"/>
        </w:rPr>
        <w:t xml:space="preserve"> (</w:t>
      </w:r>
      <w:r w:rsidR="00E139F4">
        <w:rPr>
          <w:rFonts w:ascii="Times New Roman" w:hAnsi="Times New Roman" w:cs="Times New Roman"/>
          <w:color w:val="222222"/>
          <w:sz w:val="24"/>
          <w:szCs w:val="24"/>
          <w:shd w:val="clear" w:color="auto" w:fill="FFFFFF"/>
        </w:rPr>
        <w:t>Batalha, Lewis, Line, Valenti &amp; Stevenson, 2015</w:t>
      </w:r>
      <w:r w:rsidR="00E139F4">
        <w:rPr>
          <w:rFonts w:ascii="Times New Roman" w:hAnsi="Times New Roman" w:cs="Times New Roman"/>
          <w:sz w:val="24"/>
          <w:szCs w:val="24"/>
        </w:rPr>
        <w:t>)</w:t>
      </w:r>
      <w:r w:rsidRPr="008866B4">
        <w:rPr>
          <w:rFonts w:ascii="Times New Roman" w:hAnsi="Times New Roman" w:cs="Times New Roman"/>
          <w:sz w:val="24"/>
          <w:szCs w:val="24"/>
        </w:rPr>
        <w:t xml:space="preserve">. From the formation process, it is clear that Venus is white since it is surrounded with clouds that reflect and scatter sunlight. </w:t>
      </w:r>
    </w:p>
    <w:p w:rsidR="00102309" w:rsidRPr="008866B4" w:rsidRDefault="002F7F1D"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Planetary differentiation is the last process during the formation of solar systems and planets.</w:t>
      </w:r>
    </w:p>
    <w:p w:rsidR="002F7F1D" w:rsidRPr="008866B4" w:rsidRDefault="005B577F"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Mercury is an example of a terrestrial planet.</w:t>
      </w:r>
    </w:p>
    <w:p w:rsidR="00AA1A7B" w:rsidRPr="008866B4" w:rsidRDefault="00AA1A7B"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James Webb Space Telescope is a type of a telescope which is planned to succeed the Hubble space telescope, which is expected to be launched in the year 2021. It will assist planets formation due to its unique design that looks deeper into space to identify the earliest stars and galaxies that form in the universe</w:t>
      </w:r>
      <w:r w:rsidR="00E139F4">
        <w:rPr>
          <w:rFonts w:ascii="Times New Roman" w:hAnsi="Times New Roman" w:cs="Times New Roman"/>
          <w:sz w:val="24"/>
          <w:szCs w:val="24"/>
        </w:rPr>
        <w:t xml:space="preserve"> (</w:t>
      </w:r>
      <w:r w:rsidR="00E139F4">
        <w:rPr>
          <w:rFonts w:ascii="Times New Roman" w:hAnsi="Times New Roman" w:cs="Times New Roman"/>
          <w:color w:val="222222"/>
          <w:sz w:val="24"/>
          <w:szCs w:val="24"/>
          <w:shd w:val="clear" w:color="auto" w:fill="FFFFFF"/>
        </w:rPr>
        <w:t>Batalha, Lewis, Line, Valenti &amp; Stevenson, 2015</w:t>
      </w:r>
      <w:r w:rsidR="00E139F4">
        <w:rPr>
          <w:rFonts w:ascii="Times New Roman" w:hAnsi="Times New Roman" w:cs="Times New Roman"/>
          <w:sz w:val="24"/>
          <w:szCs w:val="24"/>
        </w:rPr>
        <w:t>)</w:t>
      </w:r>
      <w:r w:rsidRPr="008866B4">
        <w:rPr>
          <w:rFonts w:ascii="Times New Roman" w:hAnsi="Times New Roman" w:cs="Times New Roman"/>
          <w:sz w:val="24"/>
          <w:szCs w:val="24"/>
        </w:rPr>
        <w:t xml:space="preserve">. It will also assist in looking into the nearby dust clouds with an aim of studying stars and planets formation. </w:t>
      </w:r>
    </w:p>
    <w:p w:rsidR="005B577F" w:rsidRPr="008866B4" w:rsidRDefault="009A266B"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Jovian planets are formed from solids seeds of mostly ice and rocks.</w:t>
      </w:r>
    </w:p>
    <w:p w:rsidR="009A266B" w:rsidRPr="008866B4" w:rsidRDefault="000E179F"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Planetesimals </w:t>
      </w:r>
      <w:r w:rsidR="00DD0D20" w:rsidRPr="008866B4">
        <w:rPr>
          <w:rFonts w:ascii="Times New Roman" w:hAnsi="Times New Roman" w:cs="Times New Roman"/>
          <w:sz w:val="24"/>
          <w:szCs w:val="24"/>
        </w:rPr>
        <w:t>outside</w:t>
      </w:r>
      <w:r w:rsidRPr="008866B4">
        <w:rPr>
          <w:rFonts w:ascii="Times New Roman" w:hAnsi="Times New Roman" w:cs="Times New Roman"/>
          <w:sz w:val="24"/>
          <w:szCs w:val="24"/>
        </w:rPr>
        <w:t xml:space="preserve"> the orbit of Mars failed to </w:t>
      </w:r>
      <w:r w:rsidR="00DD0D20" w:rsidRPr="008866B4">
        <w:rPr>
          <w:rFonts w:ascii="Times New Roman" w:hAnsi="Times New Roman" w:cs="Times New Roman"/>
          <w:sz w:val="24"/>
          <w:szCs w:val="24"/>
        </w:rPr>
        <w:t>accrue</w:t>
      </w:r>
      <w:r w:rsidRPr="008866B4">
        <w:rPr>
          <w:rFonts w:ascii="Times New Roman" w:hAnsi="Times New Roman" w:cs="Times New Roman"/>
          <w:sz w:val="24"/>
          <w:szCs w:val="24"/>
        </w:rPr>
        <w:t xml:space="preserve"> into proto-planet because the gravitational </w:t>
      </w:r>
      <w:r w:rsidR="00DD0D20" w:rsidRPr="008866B4">
        <w:rPr>
          <w:rFonts w:ascii="Times New Roman" w:hAnsi="Times New Roman" w:cs="Times New Roman"/>
          <w:sz w:val="24"/>
          <w:szCs w:val="24"/>
        </w:rPr>
        <w:t>ground</w:t>
      </w:r>
      <w:r w:rsidRPr="008866B4">
        <w:rPr>
          <w:rFonts w:ascii="Times New Roman" w:hAnsi="Times New Roman" w:cs="Times New Roman"/>
          <w:sz w:val="24"/>
          <w:szCs w:val="24"/>
        </w:rPr>
        <w:t xml:space="preserve"> of Jupiter </w:t>
      </w:r>
      <w:r w:rsidR="00DD0D20" w:rsidRPr="008866B4">
        <w:rPr>
          <w:rFonts w:ascii="Times New Roman" w:hAnsi="Times New Roman" w:cs="Times New Roman"/>
          <w:sz w:val="24"/>
          <w:szCs w:val="24"/>
        </w:rPr>
        <w:t>endlessly</w:t>
      </w:r>
      <w:r w:rsidRPr="008866B4">
        <w:rPr>
          <w:rFonts w:ascii="Times New Roman" w:hAnsi="Times New Roman" w:cs="Times New Roman"/>
          <w:sz w:val="24"/>
          <w:szCs w:val="24"/>
        </w:rPr>
        <w:t xml:space="preserve"> </w:t>
      </w:r>
      <w:r w:rsidR="00DD0D20" w:rsidRPr="008866B4">
        <w:rPr>
          <w:rFonts w:ascii="Times New Roman" w:hAnsi="Times New Roman" w:cs="Times New Roman"/>
          <w:sz w:val="24"/>
          <w:szCs w:val="24"/>
        </w:rPr>
        <w:t>troubled</w:t>
      </w:r>
      <w:r w:rsidRPr="008866B4">
        <w:rPr>
          <w:rFonts w:ascii="Times New Roman" w:hAnsi="Times New Roman" w:cs="Times New Roman"/>
          <w:sz w:val="24"/>
          <w:szCs w:val="24"/>
        </w:rPr>
        <w:t xml:space="preserve"> their </w:t>
      </w:r>
      <w:r w:rsidR="00DD0D20" w:rsidRPr="008866B4">
        <w:rPr>
          <w:rFonts w:ascii="Times New Roman" w:hAnsi="Times New Roman" w:cs="Times New Roman"/>
          <w:sz w:val="24"/>
          <w:szCs w:val="24"/>
        </w:rPr>
        <w:t>wave</w:t>
      </w:r>
      <w:r w:rsidRPr="008866B4">
        <w:rPr>
          <w:rFonts w:ascii="Times New Roman" w:hAnsi="Times New Roman" w:cs="Times New Roman"/>
          <w:sz w:val="24"/>
          <w:szCs w:val="24"/>
        </w:rPr>
        <w:t>.</w:t>
      </w:r>
    </w:p>
    <w:p w:rsidR="00BF0382" w:rsidRPr="008866B4" w:rsidRDefault="00BF0382"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Both terrestrial and Jovian planets are similar in that they were formed at the same time and orbit around the sun. Also, the two groups contain magnetic fields</w:t>
      </w:r>
      <w:r w:rsidR="00E139F4">
        <w:rPr>
          <w:rFonts w:ascii="Times New Roman" w:hAnsi="Times New Roman" w:cs="Times New Roman"/>
          <w:sz w:val="24"/>
          <w:szCs w:val="24"/>
        </w:rPr>
        <w:t xml:space="preserve"> </w:t>
      </w:r>
      <w:r w:rsidR="00E139F4">
        <w:rPr>
          <w:rFonts w:ascii="Times New Roman" w:hAnsi="Times New Roman" w:cs="Times New Roman"/>
          <w:color w:val="222222"/>
          <w:sz w:val="24"/>
          <w:szCs w:val="24"/>
          <w:shd w:val="clear" w:color="auto" w:fill="FFFFFF"/>
        </w:rPr>
        <w:t>(Grazier, Castillo &amp; Horner, 2018)</w:t>
      </w:r>
      <w:r w:rsidRPr="008866B4">
        <w:rPr>
          <w:rFonts w:ascii="Times New Roman" w:hAnsi="Times New Roman" w:cs="Times New Roman"/>
          <w:sz w:val="24"/>
          <w:szCs w:val="24"/>
        </w:rPr>
        <w:t xml:space="preserve">. On the contrary they are different in that the Jovian planets are made of gases which makes them large dense or less dense than the moon where the terrestrial planets are made of rocky surface with little or no moons. </w:t>
      </w:r>
    </w:p>
    <w:p w:rsidR="00566254" w:rsidRPr="008866B4" w:rsidRDefault="001B746D"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Our solar system began </w:t>
      </w:r>
      <w:r w:rsidR="008A69F6">
        <w:rPr>
          <w:rFonts w:ascii="Times New Roman" w:hAnsi="Times New Roman" w:cs="Times New Roman"/>
          <w:sz w:val="24"/>
          <w:szCs w:val="24"/>
        </w:rPr>
        <w:t>in</w:t>
      </w:r>
      <w:r w:rsidRPr="008866B4">
        <w:rPr>
          <w:rFonts w:ascii="Times New Roman" w:hAnsi="Times New Roman" w:cs="Times New Roman"/>
          <w:sz w:val="24"/>
          <w:szCs w:val="24"/>
        </w:rPr>
        <w:t xml:space="preserve"> about 4.6 billion years ago within a </w:t>
      </w:r>
      <w:r w:rsidR="008A69F6" w:rsidRPr="008866B4">
        <w:rPr>
          <w:rFonts w:ascii="Times New Roman" w:hAnsi="Times New Roman" w:cs="Times New Roman"/>
          <w:sz w:val="24"/>
          <w:szCs w:val="24"/>
        </w:rPr>
        <w:t>absorption</w:t>
      </w:r>
      <w:r w:rsidRPr="008866B4">
        <w:rPr>
          <w:rFonts w:ascii="Times New Roman" w:hAnsi="Times New Roman" w:cs="Times New Roman"/>
          <w:sz w:val="24"/>
          <w:szCs w:val="24"/>
        </w:rPr>
        <w:t xml:space="preserve"> of </w:t>
      </w:r>
      <w:r w:rsidR="008A69F6" w:rsidRPr="008866B4">
        <w:rPr>
          <w:rFonts w:ascii="Times New Roman" w:hAnsi="Times New Roman" w:cs="Times New Roman"/>
          <w:sz w:val="24"/>
          <w:szCs w:val="24"/>
        </w:rPr>
        <w:t>space</w:t>
      </w:r>
      <w:r w:rsidRPr="008866B4">
        <w:rPr>
          <w:rFonts w:ascii="Times New Roman" w:hAnsi="Times New Roman" w:cs="Times New Roman"/>
          <w:sz w:val="24"/>
          <w:szCs w:val="24"/>
        </w:rPr>
        <w:t xml:space="preserve"> dust and hydrogen gas.</w:t>
      </w:r>
    </w:p>
    <w:p w:rsidR="00E55C1C" w:rsidRPr="00E55C1C" w:rsidRDefault="001B746D"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Water condensed to solid form in 5AU.</w:t>
      </w:r>
    </w:p>
    <w:p w:rsidR="00EB5E0E" w:rsidRPr="008866B4" w:rsidRDefault="00EB5E0E"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 xml:space="preserve"> </w:t>
      </w:r>
      <w:r w:rsidR="00D2158C" w:rsidRPr="008866B4">
        <w:rPr>
          <w:rFonts w:ascii="Times New Roman" w:hAnsi="Times New Roman" w:cs="Times New Roman"/>
          <w:sz w:val="24"/>
          <w:szCs w:val="24"/>
        </w:rPr>
        <w:t>The study of solar systems has helped us understand the processes and how much time it takes for a successful solar system to be made. By understanding the formation, we also comprehend the composition and positions of each.</w:t>
      </w:r>
    </w:p>
    <w:p w:rsidR="00EB5E0E" w:rsidRPr="008866B4" w:rsidRDefault="007524C4"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Accretion is referred to as the</w:t>
      </w:r>
      <w:r w:rsidR="00FC74DD" w:rsidRPr="008866B4">
        <w:rPr>
          <w:rFonts w:ascii="Times New Roman" w:hAnsi="Times New Roman" w:cs="Times New Roman"/>
          <w:sz w:val="24"/>
          <w:szCs w:val="24"/>
        </w:rPr>
        <w:t xml:space="preserve"> accumulation of particles into a huge object by </w:t>
      </w:r>
      <w:r w:rsidR="001E5F15" w:rsidRPr="008866B4">
        <w:rPr>
          <w:rFonts w:ascii="Times New Roman" w:hAnsi="Times New Roman" w:cs="Times New Roman"/>
          <w:sz w:val="24"/>
          <w:szCs w:val="24"/>
        </w:rPr>
        <w:t>gravitationally</w:t>
      </w:r>
      <w:r w:rsidR="00FC74DD" w:rsidRPr="008866B4">
        <w:rPr>
          <w:rFonts w:ascii="Times New Roman" w:hAnsi="Times New Roman" w:cs="Times New Roman"/>
          <w:sz w:val="24"/>
          <w:szCs w:val="24"/>
        </w:rPr>
        <w:t xml:space="preserve"> attracting addit</w:t>
      </w:r>
      <w:r w:rsidR="00BE0FE0" w:rsidRPr="008866B4">
        <w:rPr>
          <w:rFonts w:ascii="Times New Roman" w:hAnsi="Times New Roman" w:cs="Times New Roman"/>
          <w:sz w:val="24"/>
          <w:szCs w:val="24"/>
        </w:rPr>
        <w:t>ional matter in a gaseous form</w:t>
      </w:r>
      <w:r w:rsidR="00E139F4">
        <w:rPr>
          <w:rFonts w:ascii="Times New Roman" w:hAnsi="Times New Roman" w:cs="Times New Roman"/>
          <w:sz w:val="24"/>
          <w:szCs w:val="24"/>
        </w:rPr>
        <w:t xml:space="preserve"> (Fox &amp; Dave, 2017)</w:t>
      </w:r>
      <w:r w:rsidR="00BE0FE0" w:rsidRPr="008866B4">
        <w:rPr>
          <w:rFonts w:ascii="Times New Roman" w:hAnsi="Times New Roman" w:cs="Times New Roman"/>
          <w:sz w:val="24"/>
          <w:szCs w:val="24"/>
        </w:rPr>
        <w:t xml:space="preserve">. It plays a major role where it attracts gases onto the accretion disc and assists in improving formation of the solar system. </w:t>
      </w:r>
    </w:p>
    <w:p w:rsidR="001E5F15" w:rsidRDefault="000247FE" w:rsidP="00C75B7B">
      <w:pPr>
        <w:pStyle w:val="ListParagraph"/>
        <w:numPr>
          <w:ilvl w:val="0"/>
          <w:numId w:val="2"/>
        </w:numPr>
        <w:spacing w:after="0" w:line="480" w:lineRule="auto"/>
        <w:rPr>
          <w:rFonts w:ascii="Times New Roman" w:hAnsi="Times New Roman" w:cs="Times New Roman"/>
          <w:sz w:val="24"/>
          <w:szCs w:val="24"/>
        </w:rPr>
      </w:pPr>
      <w:r w:rsidRPr="008866B4">
        <w:rPr>
          <w:rFonts w:ascii="Times New Roman" w:hAnsi="Times New Roman" w:cs="Times New Roman"/>
          <w:sz w:val="24"/>
          <w:szCs w:val="24"/>
        </w:rPr>
        <w:t>Mercury is</w:t>
      </w:r>
      <w:r w:rsidR="00A55F98" w:rsidRPr="008866B4">
        <w:rPr>
          <w:rFonts w:ascii="Times New Roman" w:hAnsi="Times New Roman" w:cs="Times New Roman"/>
          <w:sz w:val="24"/>
          <w:szCs w:val="24"/>
        </w:rPr>
        <w:t xml:space="preserve"> one of terrestrial planets that experiences surface temperature more than 740K. </w:t>
      </w:r>
    </w:p>
    <w:p w:rsidR="00E55C1C" w:rsidRDefault="00E55C1C" w:rsidP="00C75B7B">
      <w:pPr>
        <w:spacing w:after="0" w:line="480" w:lineRule="auto"/>
        <w:contextualSpacing/>
        <w:rPr>
          <w:rFonts w:ascii="Times New Roman" w:hAnsi="Times New Roman" w:cs="Times New Roman"/>
          <w:sz w:val="24"/>
          <w:szCs w:val="24"/>
        </w:rPr>
      </w:pPr>
    </w:p>
    <w:p w:rsidR="00E55C1C" w:rsidRDefault="00E55C1C"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3A786B" w:rsidRDefault="003A786B" w:rsidP="00C75B7B">
      <w:pPr>
        <w:spacing w:after="0" w:line="480" w:lineRule="auto"/>
        <w:contextualSpacing/>
        <w:rPr>
          <w:rFonts w:ascii="Times New Roman" w:hAnsi="Times New Roman" w:cs="Times New Roman"/>
          <w:sz w:val="24"/>
          <w:szCs w:val="24"/>
        </w:rPr>
      </w:pPr>
    </w:p>
    <w:p w:rsidR="00E55C1C" w:rsidRDefault="00E55C1C" w:rsidP="00C75B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Batalha, N. E., Lewis, N. K., Line, M. R., Valenti, J., &amp; Stevenson, K. (2018). Strategies for constraining the atmospheres of temperate terrestrial planets with JWST. </w:t>
      </w:r>
      <w:r w:rsidRPr="003A786B">
        <w:rPr>
          <w:rFonts w:ascii="Times New Roman" w:hAnsi="Times New Roman" w:cs="Times New Roman"/>
          <w:i/>
          <w:iCs/>
          <w:color w:val="222222"/>
          <w:sz w:val="24"/>
          <w:szCs w:val="24"/>
          <w:shd w:val="clear" w:color="auto" w:fill="FFFFFF"/>
        </w:rPr>
        <w:t>The Astrophysical Journal Letters</w:t>
      </w:r>
      <w:r w:rsidRPr="003A786B">
        <w:rPr>
          <w:rFonts w:ascii="Times New Roman" w:hAnsi="Times New Roman" w:cs="Times New Roman"/>
          <w:color w:val="222222"/>
          <w:sz w:val="24"/>
          <w:szCs w:val="24"/>
          <w:shd w:val="clear" w:color="auto" w:fill="FFFFFF"/>
        </w:rPr>
        <w:t>, </w:t>
      </w:r>
      <w:r w:rsidRPr="003A786B">
        <w:rPr>
          <w:rFonts w:ascii="Times New Roman" w:hAnsi="Times New Roman" w:cs="Times New Roman"/>
          <w:i/>
          <w:iCs/>
          <w:color w:val="222222"/>
          <w:sz w:val="24"/>
          <w:szCs w:val="24"/>
          <w:shd w:val="clear" w:color="auto" w:fill="FFFFFF"/>
        </w:rPr>
        <w:t>856</w:t>
      </w:r>
      <w:r w:rsidRPr="003A786B">
        <w:rPr>
          <w:rFonts w:ascii="Times New Roman" w:hAnsi="Times New Roman" w:cs="Times New Roman"/>
          <w:color w:val="222222"/>
          <w:sz w:val="24"/>
          <w:szCs w:val="24"/>
          <w:shd w:val="clear" w:color="auto" w:fill="FFFFFF"/>
        </w:rPr>
        <w:t>(2), L34.</w:t>
      </w:r>
      <w:r>
        <w:rPr>
          <w:rFonts w:ascii="Times New Roman" w:hAnsi="Times New Roman" w:cs="Times New Roman"/>
          <w:color w:val="222222"/>
          <w:sz w:val="24"/>
          <w:szCs w:val="24"/>
          <w:shd w:val="clear" w:color="auto" w:fill="FFFFFF"/>
        </w:rPr>
        <w:t xml:space="preserve"> </w:t>
      </w:r>
    </w:p>
    <w:p w:rsidR="00C738BC" w:rsidRPr="003A786B" w:rsidRDefault="00C738BC" w:rsidP="00C75B7B">
      <w:pPr>
        <w:spacing w:after="0" w:line="480" w:lineRule="auto"/>
        <w:ind w:left="720" w:hanging="720"/>
        <w:contextualSpacing/>
        <w:rPr>
          <w:rFonts w:ascii="Times New Roman" w:hAnsi="Times New Roman" w:cs="Times New Roman"/>
          <w:sz w:val="24"/>
          <w:szCs w:val="24"/>
        </w:rPr>
      </w:pPr>
      <w:r w:rsidRPr="003A786B">
        <w:rPr>
          <w:rFonts w:ascii="Times New Roman" w:hAnsi="Times New Roman" w:cs="Times New Roman"/>
          <w:color w:val="222222"/>
          <w:sz w:val="24"/>
          <w:szCs w:val="24"/>
          <w:shd w:val="clear" w:color="auto" w:fill="FFFFFF"/>
        </w:rPr>
        <w:t>Fox, A., &amp; Davé, R. (Eds.). (2017). </w:t>
      </w:r>
      <w:r w:rsidRPr="003A786B">
        <w:rPr>
          <w:rFonts w:ascii="Times New Roman" w:hAnsi="Times New Roman" w:cs="Times New Roman"/>
          <w:i/>
          <w:iCs/>
          <w:color w:val="222222"/>
          <w:sz w:val="24"/>
          <w:szCs w:val="24"/>
          <w:shd w:val="clear" w:color="auto" w:fill="FFFFFF"/>
        </w:rPr>
        <w:t>Gas Accretion onto Galaxies</w:t>
      </w:r>
      <w:r w:rsidRPr="003A786B">
        <w:rPr>
          <w:rFonts w:ascii="Times New Roman" w:hAnsi="Times New Roman" w:cs="Times New Roman"/>
          <w:color w:val="222222"/>
          <w:sz w:val="24"/>
          <w:szCs w:val="24"/>
          <w:shd w:val="clear" w:color="auto" w:fill="FFFFFF"/>
        </w:rPr>
        <w:t> (Vol. 430). Springer.</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Grazier, K. R., Castillo-Rogez, J. C., &amp; Horner, J. (2018). It’s complicated: a big data approach to exploring planetesimal evolution in the presence of Jovian planets. </w:t>
      </w:r>
      <w:r w:rsidRPr="003A786B">
        <w:rPr>
          <w:rFonts w:ascii="Times New Roman" w:hAnsi="Times New Roman" w:cs="Times New Roman"/>
          <w:i/>
          <w:iCs/>
          <w:color w:val="222222"/>
          <w:sz w:val="24"/>
          <w:szCs w:val="24"/>
          <w:shd w:val="clear" w:color="auto" w:fill="FFFFFF"/>
        </w:rPr>
        <w:t>The Astronomical Journal</w:t>
      </w:r>
      <w:r w:rsidRPr="003A786B">
        <w:rPr>
          <w:rFonts w:ascii="Times New Roman" w:hAnsi="Times New Roman" w:cs="Times New Roman"/>
          <w:color w:val="222222"/>
          <w:sz w:val="24"/>
          <w:szCs w:val="24"/>
          <w:shd w:val="clear" w:color="auto" w:fill="FFFFFF"/>
        </w:rPr>
        <w:t>, </w:t>
      </w:r>
      <w:r w:rsidRPr="003A786B">
        <w:rPr>
          <w:rFonts w:ascii="Times New Roman" w:hAnsi="Times New Roman" w:cs="Times New Roman"/>
          <w:i/>
          <w:iCs/>
          <w:color w:val="222222"/>
          <w:sz w:val="24"/>
          <w:szCs w:val="24"/>
          <w:shd w:val="clear" w:color="auto" w:fill="FFFFFF"/>
        </w:rPr>
        <w:t>156</w:t>
      </w:r>
      <w:r w:rsidRPr="003A786B">
        <w:rPr>
          <w:rFonts w:ascii="Times New Roman" w:hAnsi="Times New Roman" w:cs="Times New Roman"/>
          <w:color w:val="222222"/>
          <w:sz w:val="24"/>
          <w:szCs w:val="24"/>
          <w:shd w:val="clear" w:color="auto" w:fill="FFFFFF"/>
        </w:rPr>
        <w:t>(5), 232.</w:t>
      </w:r>
      <w:r>
        <w:rPr>
          <w:rFonts w:ascii="Times New Roman" w:hAnsi="Times New Roman" w:cs="Times New Roman"/>
          <w:color w:val="222222"/>
          <w:sz w:val="24"/>
          <w:szCs w:val="24"/>
          <w:shd w:val="clear" w:color="auto" w:fill="FFFFFF"/>
        </w:rPr>
        <w:t xml:space="preserve"> (Grazier, Castillo &amp; Horner, 2018)</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Lodders, K. (2019). The chemical composition of the Solar System. In </w:t>
      </w:r>
      <w:r w:rsidRPr="003A786B">
        <w:rPr>
          <w:rFonts w:ascii="Times New Roman" w:hAnsi="Times New Roman" w:cs="Times New Roman"/>
          <w:i/>
          <w:iCs/>
          <w:color w:val="222222"/>
          <w:sz w:val="24"/>
          <w:szCs w:val="24"/>
          <w:shd w:val="clear" w:color="auto" w:fill="FFFFFF"/>
        </w:rPr>
        <w:t>Nuclei in the Cosmos XV</w:t>
      </w:r>
      <w:r w:rsidRPr="003A786B">
        <w:rPr>
          <w:rFonts w:ascii="Times New Roman" w:hAnsi="Times New Roman" w:cs="Times New Roman"/>
          <w:color w:val="222222"/>
          <w:sz w:val="24"/>
          <w:szCs w:val="24"/>
          <w:shd w:val="clear" w:color="auto" w:fill="FFFFFF"/>
        </w:rPr>
        <w:t> (pp. 165-170). Springer, Cham.</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Matlovič, P., &amp; Tóth, J. (2020). Meteors: Light from Comets and Asteroids. In </w:t>
      </w:r>
      <w:r w:rsidRPr="003A786B">
        <w:rPr>
          <w:rFonts w:ascii="Times New Roman" w:hAnsi="Times New Roman" w:cs="Times New Roman"/>
          <w:i/>
          <w:iCs/>
          <w:color w:val="222222"/>
          <w:sz w:val="24"/>
          <w:szCs w:val="24"/>
          <w:shd w:val="clear" w:color="auto" w:fill="FFFFFF"/>
        </w:rPr>
        <w:t>Reviews in Frontiers of Modern Astrophysics</w:t>
      </w:r>
      <w:r w:rsidRPr="003A786B">
        <w:rPr>
          <w:rFonts w:ascii="Times New Roman" w:hAnsi="Times New Roman" w:cs="Times New Roman"/>
          <w:color w:val="222222"/>
          <w:sz w:val="24"/>
          <w:szCs w:val="24"/>
          <w:shd w:val="clear" w:color="auto" w:fill="FFFFFF"/>
        </w:rPr>
        <w:t> (pp. 23-44). Springer, Cham.</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Parker, R. J., &amp; Dale, J. E. (2016). Did the Solar system form in a sequential triggered star formation event?. </w:t>
      </w:r>
      <w:r w:rsidRPr="003A786B">
        <w:rPr>
          <w:rFonts w:ascii="Times New Roman" w:hAnsi="Times New Roman" w:cs="Times New Roman"/>
          <w:i/>
          <w:iCs/>
          <w:color w:val="222222"/>
          <w:sz w:val="24"/>
          <w:szCs w:val="24"/>
          <w:shd w:val="clear" w:color="auto" w:fill="FFFFFF"/>
        </w:rPr>
        <w:t>Monthly Notices of the Royal Astronomical Society</w:t>
      </w:r>
      <w:r w:rsidRPr="003A786B">
        <w:rPr>
          <w:rFonts w:ascii="Times New Roman" w:hAnsi="Times New Roman" w:cs="Times New Roman"/>
          <w:color w:val="222222"/>
          <w:sz w:val="24"/>
          <w:szCs w:val="24"/>
          <w:shd w:val="clear" w:color="auto" w:fill="FFFFFF"/>
        </w:rPr>
        <w:t>, </w:t>
      </w:r>
      <w:r w:rsidRPr="003A786B">
        <w:rPr>
          <w:rFonts w:ascii="Times New Roman" w:hAnsi="Times New Roman" w:cs="Times New Roman"/>
          <w:i/>
          <w:iCs/>
          <w:color w:val="222222"/>
          <w:sz w:val="24"/>
          <w:szCs w:val="24"/>
          <w:shd w:val="clear" w:color="auto" w:fill="FFFFFF"/>
        </w:rPr>
        <w:t>456</w:t>
      </w:r>
      <w:r w:rsidRPr="003A786B">
        <w:rPr>
          <w:rFonts w:ascii="Times New Roman" w:hAnsi="Times New Roman" w:cs="Times New Roman"/>
          <w:color w:val="222222"/>
          <w:sz w:val="24"/>
          <w:szCs w:val="24"/>
          <w:shd w:val="clear" w:color="auto" w:fill="FFFFFF"/>
        </w:rPr>
        <w:t>(1), 1066-1072.</w:t>
      </w:r>
    </w:p>
    <w:p w:rsidR="00C738BC" w:rsidRPr="003A786B" w:rsidRDefault="00C738BC" w:rsidP="00C75B7B">
      <w:pPr>
        <w:spacing w:after="0" w:line="480" w:lineRule="auto"/>
        <w:ind w:left="720" w:hanging="720"/>
        <w:contextualSpacing/>
        <w:rPr>
          <w:rFonts w:ascii="Times New Roman" w:hAnsi="Times New Roman" w:cs="Times New Roman"/>
          <w:color w:val="222222"/>
          <w:sz w:val="24"/>
          <w:szCs w:val="24"/>
          <w:shd w:val="clear" w:color="auto" w:fill="FFFFFF"/>
        </w:rPr>
      </w:pPr>
      <w:r w:rsidRPr="003A786B">
        <w:rPr>
          <w:rFonts w:ascii="Times New Roman" w:hAnsi="Times New Roman" w:cs="Times New Roman"/>
          <w:color w:val="222222"/>
          <w:sz w:val="24"/>
          <w:szCs w:val="24"/>
          <w:shd w:val="clear" w:color="auto" w:fill="FFFFFF"/>
        </w:rPr>
        <w:t xml:space="preserve">Xue, S., </w:t>
      </w:r>
      <w:r>
        <w:rPr>
          <w:rFonts w:ascii="Times New Roman" w:hAnsi="Times New Roman" w:cs="Times New Roman"/>
          <w:color w:val="222222"/>
          <w:sz w:val="24"/>
          <w:szCs w:val="24"/>
          <w:shd w:val="clear" w:color="auto" w:fill="FFFFFF"/>
        </w:rPr>
        <w:t>et al</w:t>
      </w:r>
      <w:r w:rsidRPr="003A786B">
        <w:rPr>
          <w:rFonts w:ascii="Times New Roman" w:hAnsi="Times New Roman" w:cs="Times New Roman"/>
          <w:color w:val="222222"/>
          <w:sz w:val="24"/>
          <w:szCs w:val="24"/>
          <w:shd w:val="clear" w:color="auto" w:fill="FFFFFF"/>
        </w:rPr>
        <w:t xml:space="preserve"> (2020). The diagnostic analysis of the fault coupling effects in planet bearing. </w:t>
      </w:r>
      <w:r w:rsidRPr="003A786B">
        <w:rPr>
          <w:rFonts w:ascii="Times New Roman" w:hAnsi="Times New Roman" w:cs="Times New Roman"/>
          <w:i/>
          <w:iCs/>
          <w:color w:val="222222"/>
          <w:sz w:val="24"/>
          <w:szCs w:val="24"/>
          <w:shd w:val="clear" w:color="auto" w:fill="FFFFFF"/>
        </w:rPr>
        <w:t>Engineering Failure Analysis</w:t>
      </w:r>
      <w:r w:rsidRPr="003A786B">
        <w:rPr>
          <w:rFonts w:ascii="Times New Roman" w:hAnsi="Times New Roman" w:cs="Times New Roman"/>
          <w:color w:val="222222"/>
          <w:sz w:val="24"/>
          <w:szCs w:val="24"/>
          <w:shd w:val="clear" w:color="auto" w:fill="FFFFFF"/>
        </w:rPr>
        <w:t>, </w:t>
      </w:r>
      <w:r w:rsidRPr="003A786B">
        <w:rPr>
          <w:rFonts w:ascii="Times New Roman" w:hAnsi="Times New Roman" w:cs="Times New Roman"/>
          <w:i/>
          <w:iCs/>
          <w:color w:val="222222"/>
          <w:sz w:val="24"/>
          <w:szCs w:val="24"/>
          <w:shd w:val="clear" w:color="auto" w:fill="FFFFFF"/>
        </w:rPr>
        <w:t>108</w:t>
      </w:r>
      <w:r w:rsidRPr="003A786B">
        <w:rPr>
          <w:rFonts w:ascii="Times New Roman" w:hAnsi="Times New Roman" w:cs="Times New Roman"/>
          <w:color w:val="222222"/>
          <w:sz w:val="24"/>
          <w:szCs w:val="24"/>
          <w:shd w:val="clear" w:color="auto" w:fill="FFFFFF"/>
        </w:rPr>
        <w:t>, 104266.</w:t>
      </w:r>
      <w:r>
        <w:rPr>
          <w:rFonts w:ascii="Times New Roman" w:hAnsi="Times New Roman" w:cs="Times New Roman"/>
          <w:color w:val="222222"/>
          <w:sz w:val="24"/>
          <w:szCs w:val="24"/>
          <w:shd w:val="clear" w:color="auto" w:fill="FFFFFF"/>
        </w:rPr>
        <w:t xml:space="preserve"> </w:t>
      </w:r>
    </w:p>
    <w:sectPr w:rsidR="00C738BC" w:rsidRPr="003A786B" w:rsidSect="00791CA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FB2" w:rsidRDefault="00043FB2" w:rsidP="00791CAA">
      <w:pPr>
        <w:spacing w:after="0" w:line="240" w:lineRule="auto"/>
      </w:pPr>
      <w:r>
        <w:separator/>
      </w:r>
    </w:p>
  </w:endnote>
  <w:endnote w:type="continuationSeparator" w:id="0">
    <w:p w:rsidR="00043FB2" w:rsidRDefault="00043FB2" w:rsidP="00791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FB2" w:rsidRDefault="00043FB2" w:rsidP="00791CAA">
      <w:pPr>
        <w:spacing w:after="0" w:line="240" w:lineRule="auto"/>
      </w:pPr>
      <w:r>
        <w:separator/>
      </w:r>
    </w:p>
  </w:footnote>
  <w:footnote w:type="continuationSeparator" w:id="0">
    <w:p w:rsidR="00043FB2" w:rsidRDefault="00043FB2" w:rsidP="00791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20744"/>
      <w:docPartObj>
        <w:docPartGallery w:val="Page Numbers (Top of Page)"/>
        <w:docPartUnique/>
      </w:docPartObj>
    </w:sdtPr>
    <w:sdtEndPr>
      <w:rPr>
        <w:noProof/>
      </w:rPr>
    </w:sdtEndPr>
    <w:sdtContent>
      <w:p w:rsidR="00791CAA" w:rsidRDefault="00791CAA" w:rsidP="00791CAA">
        <w:pPr>
          <w:pStyle w:val="Header"/>
          <w:jc w:val="right"/>
        </w:pPr>
        <w:r w:rsidRPr="00791CAA">
          <w:rPr>
            <w:rFonts w:ascii="Times New Roman" w:hAnsi="Times New Roman" w:cs="Times New Roman"/>
            <w:sz w:val="24"/>
            <w:szCs w:val="24"/>
          </w:rPr>
          <w:t>QUESTION AND ANSWER</w:t>
        </w:r>
        <w:r>
          <w:t xml:space="preserve"> </w:t>
        </w:r>
        <w:r>
          <w:tab/>
        </w:r>
        <w:r>
          <w:tab/>
        </w:r>
        <w:r>
          <w:fldChar w:fldCharType="begin"/>
        </w:r>
        <w:r>
          <w:instrText xml:space="preserve"> PAGE   \* MERGEFORMAT </w:instrText>
        </w:r>
        <w:r>
          <w:fldChar w:fldCharType="separate"/>
        </w:r>
        <w:r w:rsidR="00C75B7B">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AA" w:rsidRPr="00791CAA" w:rsidRDefault="00791CAA" w:rsidP="00791CAA">
    <w:pPr>
      <w:pStyle w:val="Header"/>
      <w:jc w:val="right"/>
      <w:rPr>
        <w:rFonts w:ascii="Times New Roman" w:hAnsi="Times New Roman" w:cs="Times New Roman"/>
        <w:sz w:val="24"/>
        <w:szCs w:val="24"/>
      </w:rPr>
    </w:pPr>
    <w:r w:rsidRPr="00791CAA">
      <w:rPr>
        <w:rFonts w:ascii="Times New Roman" w:hAnsi="Times New Roman" w:cs="Times New Roman"/>
        <w:sz w:val="24"/>
        <w:szCs w:val="24"/>
      </w:rPr>
      <w:t>Running Head: QUESTION AND ANSWER</w:t>
    </w:r>
    <w:r w:rsidRPr="00791CAA">
      <w:rPr>
        <w:rFonts w:ascii="Times New Roman" w:hAnsi="Times New Roman" w:cs="Times New Roman"/>
        <w:sz w:val="24"/>
        <w:szCs w:val="24"/>
      </w:rPr>
      <w:tab/>
    </w:r>
    <w:r w:rsidRPr="00791CAA">
      <w:rPr>
        <w:rFonts w:ascii="Times New Roman" w:hAnsi="Times New Roman" w:cs="Times New Roman"/>
        <w:sz w:val="24"/>
        <w:szCs w:val="24"/>
      </w:rPr>
      <w:tab/>
    </w:r>
    <w:sdt>
      <w:sdtPr>
        <w:rPr>
          <w:rFonts w:ascii="Times New Roman" w:hAnsi="Times New Roman" w:cs="Times New Roman"/>
          <w:sz w:val="24"/>
          <w:szCs w:val="24"/>
        </w:rPr>
        <w:id w:val="311915906"/>
        <w:docPartObj>
          <w:docPartGallery w:val="Page Numbers (Top of Page)"/>
          <w:docPartUnique/>
        </w:docPartObj>
      </w:sdtPr>
      <w:sdtEndPr>
        <w:rPr>
          <w:noProof/>
        </w:rPr>
      </w:sdtEndPr>
      <w:sdtContent>
        <w:r w:rsidRPr="00791CAA">
          <w:rPr>
            <w:rFonts w:ascii="Times New Roman" w:hAnsi="Times New Roman" w:cs="Times New Roman"/>
            <w:sz w:val="24"/>
            <w:szCs w:val="24"/>
          </w:rPr>
          <w:fldChar w:fldCharType="begin"/>
        </w:r>
        <w:r w:rsidRPr="00791CAA">
          <w:rPr>
            <w:rFonts w:ascii="Times New Roman" w:hAnsi="Times New Roman" w:cs="Times New Roman"/>
            <w:sz w:val="24"/>
            <w:szCs w:val="24"/>
          </w:rPr>
          <w:instrText xml:space="preserve"> PAGE   \* MERGEFORMAT </w:instrText>
        </w:r>
        <w:r w:rsidRPr="00791CAA">
          <w:rPr>
            <w:rFonts w:ascii="Times New Roman" w:hAnsi="Times New Roman" w:cs="Times New Roman"/>
            <w:sz w:val="24"/>
            <w:szCs w:val="24"/>
          </w:rPr>
          <w:fldChar w:fldCharType="separate"/>
        </w:r>
        <w:r w:rsidR="00043FB2">
          <w:rPr>
            <w:rFonts w:ascii="Times New Roman" w:hAnsi="Times New Roman" w:cs="Times New Roman"/>
            <w:noProof/>
            <w:sz w:val="24"/>
            <w:szCs w:val="24"/>
          </w:rPr>
          <w:t>1</w:t>
        </w:r>
        <w:r w:rsidRPr="00791CA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01822"/>
    <w:multiLevelType w:val="hybridMultilevel"/>
    <w:tmpl w:val="BCF8E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C0C2F9E"/>
    <w:multiLevelType w:val="hybridMultilevel"/>
    <w:tmpl w:val="DD28F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F5C"/>
    <w:rsid w:val="000247FE"/>
    <w:rsid w:val="00043FB2"/>
    <w:rsid w:val="000E179F"/>
    <w:rsid w:val="00102309"/>
    <w:rsid w:val="00151282"/>
    <w:rsid w:val="00155F5C"/>
    <w:rsid w:val="001B746D"/>
    <w:rsid w:val="001E5F15"/>
    <w:rsid w:val="002F7F1D"/>
    <w:rsid w:val="003A786B"/>
    <w:rsid w:val="00432F8B"/>
    <w:rsid w:val="004E2D9B"/>
    <w:rsid w:val="005105DA"/>
    <w:rsid w:val="00540AB1"/>
    <w:rsid w:val="00566254"/>
    <w:rsid w:val="00592EC8"/>
    <w:rsid w:val="005B34B3"/>
    <w:rsid w:val="005B577F"/>
    <w:rsid w:val="005C2D6E"/>
    <w:rsid w:val="006B0C21"/>
    <w:rsid w:val="006B40A0"/>
    <w:rsid w:val="00722DB7"/>
    <w:rsid w:val="007524C4"/>
    <w:rsid w:val="00791CAA"/>
    <w:rsid w:val="007A52C4"/>
    <w:rsid w:val="007B324C"/>
    <w:rsid w:val="008412FB"/>
    <w:rsid w:val="008673FB"/>
    <w:rsid w:val="008866B4"/>
    <w:rsid w:val="008A69F6"/>
    <w:rsid w:val="00905D4D"/>
    <w:rsid w:val="009463DA"/>
    <w:rsid w:val="009A266B"/>
    <w:rsid w:val="009A77FB"/>
    <w:rsid w:val="00A55F98"/>
    <w:rsid w:val="00AA1A7B"/>
    <w:rsid w:val="00BE0FE0"/>
    <w:rsid w:val="00BF0382"/>
    <w:rsid w:val="00C738BC"/>
    <w:rsid w:val="00C75B7B"/>
    <w:rsid w:val="00D04670"/>
    <w:rsid w:val="00D2158C"/>
    <w:rsid w:val="00DC7EAC"/>
    <w:rsid w:val="00DD0D20"/>
    <w:rsid w:val="00E139F4"/>
    <w:rsid w:val="00E55C1C"/>
    <w:rsid w:val="00EB5E0E"/>
    <w:rsid w:val="00EB5FB3"/>
    <w:rsid w:val="00F25552"/>
    <w:rsid w:val="00FC74DD"/>
    <w:rsid w:val="00FF5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F5C"/>
    <w:pPr>
      <w:ind w:left="720"/>
      <w:contextualSpacing/>
    </w:pPr>
  </w:style>
  <w:style w:type="paragraph" w:styleId="Header">
    <w:name w:val="header"/>
    <w:basedOn w:val="Normal"/>
    <w:link w:val="HeaderChar"/>
    <w:uiPriority w:val="99"/>
    <w:unhideWhenUsed/>
    <w:rsid w:val="00791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CAA"/>
  </w:style>
  <w:style w:type="paragraph" w:styleId="Footer">
    <w:name w:val="footer"/>
    <w:basedOn w:val="Normal"/>
    <w:link w:val="FooterChar"/>
    <w:uiPriority w:val="99"/>
    <w:unhideWhenUsed/>
    <w:rsid w:val="00791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C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F5C"/>
    <w:pPr>
      <w:ind w:left="720"/>
      <w:contextualSpacing/>
    </w:pPr>
  </w:style>
  <w:style w:type="paragraph" w:styleId="Header">
    <w:name w:val="header"/>
    <w:basedOn w:val="Normal"/>
    <w:link w:val="HeaderChar"/>
    <w:uiPriority w:val="99"/>
    <w:unhideWhenUsed/>
    <w:rsid w:val="00791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CAA"/>
  </w:style>
  <w:style w:type="paragraph" w:styleId="Footer">
    <w:name w:val="footer"/>
    <w:basedOn w:val="Normal"/>
    <w:link w:val="FooterChar"/>
    <w:uiPriority w:val="99"/>
    <w:unhideWhenUsed/>
    <w:rsid w:val="00791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AF151-234F-4136-98B5-A83A75DEB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2020-10-07T19:02:00Z</dcterms:created>
  <dcterms:modified xsi:type="dcterms:W3CDTF">2020-10-07T19:02:00Z</dcterms:modified>
</cp:coreProperties>
</file>